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67" w:rsidRDefault="00422B67" w:rsidP="00422B67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noProof/>
          <w:sz w:val="26"/>
          <w:szCs w:val="26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6286500" cy="1247140"/>
            <wp:effectExtent l="0" t="0" r="0" b="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B67" w:rsidRDefault="00422B67" w:rsidP="00422B67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  <w:rtl/>
        </w:rPr>
      </w:pPr>
    </w:p>
    <w:p w:rsidR="00422B67" w:rsidRDefault="00422B67" w:rsidP="00422B67">
      <w:pPr>
        <w:bidi/>
        <w:spacing w:line="288" w:lineRule="auto"/>
        <w:ind w:left="1008" w:right="-187"/>
        <w:jc w:val="both"/>
        <w:rPr>
          <w:rFonts w:cs="B Nazanin" w:hint="cs"/>
          <w:b/>
          <w:bCs/>
          <w:sz w:val="26"/>
          <w:szCs w:val="26"/>
          <w:rtl/>
        </w:rPr>
      </w:pPr>
    </w:p>
    <w:p w:rsidR="00422B67" w:rsidRDefault="00422B67" w:rsidP="00422B67">
      <w:pPr>
        <w:bidi/>
        <w:spacing w:line="288" w:lineRule="auto"/>
        <w:ind w:left="1008" w:right="-187"/>
        <w:jc w:val="both"/>
        <w:rPr>
          <w:rFonts w:cs="B Nazanin" w:hint="cs"/>
          <w:b/>
          <w:bCs/>
          <w:sz w:val="26"/>
          <w:szCs w:val="26"/>
          <w:rtl/>
        </w:rPr>
      </w:pPr>
    </w:p>
    <w:p w:rsidR="00422B67" w:rsidRDefault="00422B67" w:rsidP="00422B67">
      <w:pPr>
        <w:spacing w:after="200" w:line="276" w:lineRule="auto"/>
        <w:jc w:val="center"/>
        <w:rPr>
          <w:rFonts w:eastAsia="Malgun Gothic"/>
          <w:b/>
          <w:sz w:val="28"/>
          <w:szCs w:val="28"/>
          <w:lang w:val="en-GB" w:bidi="ar-SA"/>
        </w:rPr>
      </w:pPr>
    </w:p>
    <w:p w:rsidR="00422B67" w:rsidRPr="00F311DB" w:rsidRDefault="00422B67" w:rsidP="00422B67">
      <w:pPr>
        <w:spacing w:after="200" w:line="276" w:lineRule="auto"/>
        <w:jc w:val="center"/>
        <w:rPr>
          <w:rFonts w:eastAsia="Malgun Gothic"/>
          <w:b/>
          <w:sz w:val="28"/>
          <w:szCs w:val="28"/>
          <w:lang w:val="en-GB" w:bidi="ar-SA"/>
        </w:rPr>
      </w:pPr>
      <w:r w:rsidRPr="00F311DB">
        <w:rPr>
          <w:rFonts w:eastAsia="Malgun Gothic"/>
          <w:b/>
          <w:sz w:val="28"/>
          <w:szCs w:val="28"/>
          <w:lang w:val="en-GB" w:bidi="ar-SA"/>
        </w:rPr>
        <w:t>Authors’ copyright transfer</w:t>
      </w:r>
    </w:p>
    <w:p w:rsidR="00422B67" w:rsidRPr="00F311DB" w:rsidRDefault="00422B67" w:rsidP="00422B67">
      <w:pPr>
        <w:spacing w:after="200" w:line="276" w:lineRule="auto"/>
        <w:rPr>
          <w:rFonts w:eastAsia="Malgun Gothic"/>
          <w:b/>
          <w:bCs/>
          <w:lang w:val="en-GB" w:bidi="ar-SA"/>
        </w:rPr>
      </w:pPr>
      <w:r w:rsidRPr="00F311DB">
        <w:rPr>
          <w:rFonts w:eastAsia="Malgun Gothic"/>
          <w:lang w:val="en-GB" w:bidi="ar-SA"/>
        </w:rPr>
        <w:t>Manuscript Title:</w:t>
      </w:r>
      <w:r w:rsidRPr="00F311DB">
        <w:rPr>
          <w:rFonts w:ascii="Calibri" w:eastAsia="Malgun Gothic" w:hAnsi="Calibri"/>
          <w:sz w:val="22"/>
          <w:szCs w:val="22"/>
          <w:lang w:val="en-GB" w:bidi="ar-SA"/>
        </w:rPr>
        <w:t xml:space="preserve"> </w:t>
      </w:r>
    </w:p>
    <w:p w:rsidR="00422B67" w:rsidRPr="00F311DB" w:rsidRDefault="00422B67" w:rsidP="00422B67">
      <w:pPr>
        <w:spacing w:after="200" w:line="276" w:lineRule="auto"/>
        <w:rPr>
          <w:rFonts w:eastAsia="Malgun Gothic"/>
          <w:lang w:val="en-GB" w:bidi="ar-SA"/>
        </w:rPr>
      </w:pPr>
      <w:r w:rsidRPr="00F311DB">
        <w:rPr>
          <w:rFonts w:eastAsia="Malgun Gothic"/>
          <w:lang w:val="en-GB" w:bidi="ar-SA"/>
        </w:rPr>
        <w:t xml:space="preserve">Corresponding author: </w:t>
      </w:r>
    </w:p>
    <w:p w:rsidR="00422B67" w:rsidRPr="00F311DB" w:rsidRDefault="00422B67" w:rsidP="00422B67">
      <w:pPr>
        <w:spacing w:after="200" w:line="276" w:lineRule="auto"/>
        <w:rPr>
          <w:rFonts w:eastAsia="Malgun Gothic"/>
          <w:lang w:val="en-GB" w:bidi="ar-SA"/>
        </w:rPr>
      </w:pPr>
      <w:r w:rsidRPr="00F311DB">
        <w:rPr>
          <w:rFonts w:eastAsia="Malgun Gothic"/>
          <w:lang w:val="en-GB" w:bidi="ar-SA"/>
        </w:rPr>
        <w:t xml:space="preserve">Name: </w:t>
      </w:r>
    </w:p>
    <w:p w:rsidR="00422B67" w:rsidRPr="00F311DB" w:rsidRDefault="00422B67" w:rsidP="00422B67">
      <w:pPr>
        <w:spacing w:after="200" w:line="276" w:lineRule="auto"/>
        <w:rPr>
          <w:rFonts w:eastAsia="Malgun Gothic"/>
          <w:lang w:val="en-GB" w:bidi="ar-SA"/>
        </w:rPr>
      </w:pPr>
      <w:r w:rsidRPr="00F311DB">
        <w:rPr>
          <w:rFonts w:eastAsia="Malgun Gothic"/>
          <w:lang w:val="en-GB" w:bidi="ar-SA"/>
        </w:rPr>
        <w:t xml:space="preserve">Email: </w:t>
      </w:r>
    </w:p>
    <w:p w:rsidR="00422B67" w:rsidRPr="00F311DB" w:rsidRDefault="00422B67" w:rsidP="00422B67">
      <w:pPr>
        <w:spacing w:after="200" w:line="276" w:lineRule="auto"/>
        <w:rPr>
          <w:rFonts w:eastAsia="Malgun Gothic"/>
          <w:lang w:val="en-GB" w:bidi="ar-SA"/>
        </w:rPr>
      </w:pPr>
      <w:r w:rsidRPr="00F311DB">
        <w:rPr>
          <w:rFonts w:eastAsia="Malgun Gothic"/>
          <w:lang w:val="en-GB" w:bidi="ar-SA"/>
        </w:rPr>
        <w:t xml:space="preserve">Address: </w:t>
      </w:r>
    </w:p>
    <w:p w:rsidR="00422B67" w:rsidRPr="00F311DB" w:rsidRDefault="00422B67" w:rsidP="00422B67">
      <w:pPr>
        <w:spacing w:after="200" w:line="276" w:lineRule="auto"/>
        <w:rPr>
          <w:rFonts w:eastAsia="Malgun Gothic"/>
          <w:lang w:val="en-GB" w:bidi="ar-SA"/>
        </w:rPr>
      </w:pPr>
      <w:r w:rsidRPr="00F311DB">
        <w:rPr>
          <w:rFonts w:eastAsia="Malgun Gothic"/>
          <w:lang w:val="en-GB" w:bidi="ar-SA"/>
        </w:rPr>
        <w:t xml:space="preserve">Phone number: </w:t>
      </w:r>
    </w:p>
    <w:p w:rsidR="00422B67" w:rsidRPr="00F311DB" w:rsidRDefault="00422B67" w:rsidP="00422B67">
      <w:pPr>
        <w:jc w:val="both"/>
        <w:rPr>
          <w:sz w:val="28"/>
          <w:szCs w:val="28"/>
          <w:lang w:bidi="ar-SA"/>
        </w:rPr>
      </w:pPr>
      <w:r w:rsidRPr="00F311DB">
        <w:rPr>
          <w:sz w:val="28"/>
          <w:szCs w:val="28"/>
          <w:lang w:bidi="ar-SA"/>
        </w:rPr>
        <w:t>The author</w:t>
      </w:r>
      <w:r w:rsidRPr="008A1321">
        <w:rPr>
          <w:sz w:val="28"/>
          <w:szCs w:val="28"/>
          <w:lang w:val="en-MY" w:bidi="ar-SA"/>
        </w:rPr>
        <w:t>s</w:t>
      </w:r>
      <w:r w:rsidRPr="00F311DB">
        <w:rPr>
          <w:sz w:val="28"/>
          <w:szCs w:val="28"/>
          <w:lang w:bidi="ar-SA"/>
        </w:rPr>
        <w:t xml:space="preserve"> of this paper declare this is an original manuscript with title of “</w:t>
      </w:r>
      <w:r w:rsidRPr="00F311DB">
        <w:rPr>
          <w:b/>
          <w:i/>
          <w:sz w:val="28"/>
          <w:szCs w:val="28"/>
          <w:lang w:bidi="ar-SA"/>
        </w:rPr>
        <w:t>Effects</w:t>
      </w:r>
      <w:r>
        <w:rPr>
          <w:b/>
          <w:i/>
          <w:sz w:val="28"/>
          <w:szCs w:val="28"/>
          <w:lang w:bidi="ar-SA"/>
        </w:rPr>
        <w:t>……</w:t>
      </w:r>
      <w:r w:rsidRPr="00F311DB">
        <w:rPr>
          <w:sz w:val="28"/>
          <w:szCs w:val="28"/>
          <w:lang w:bidi="ar-SA"/>
        </w:rPr>
        <w:t>” for publication consideration in the</w:t>
      </w:r>
      <w:r w:rsidRPr="00F311DB">
        <w:rPr>
          <w:i/>
          <w:sz w:val="28"/>
          <w:szCs w:val="28"/>
          <w:lang w:bidi="ar-SA"/>
        </w:rPr>
        <w:t xml:space="preserve"> </w:t>
      </w:r>
      <w:r w:rsidRPr="00780944">
        <w:rPr>
          <w:i/>
          <w:sz w:val="28"/>
          <w:szCs w:val="28"/>
          <w:lang w:bidi="ar-SA"/>
        </w:rPr>
        <w:t>Research in Sports Management and Motor Behavior</w:t>
      </w:r>
      <w:r>
        <w:rPr>
          <w:rFonts w:hint="cs"/>
          <w:i/>
          <w:sz w:val="28"/>
          <w:szCs w:val="28"/>
          <w:rtl/>
          <w:lang w:bidi="ar-SA"/>
        </w:rPr>
        <w:t xml:space="preserve"> </w:t>
      </w:r>
      <w:r w:rsidRPr="00F311DB">
        <w:rPr>
          <w:i/>
          <w:sz w:val="28"/>
          <w:szCs w:val="28"/>
          <w:lang w:bidi="ar-SA"/>
        </w:rPr>
        <w:t>Journal</w:t>
      </w:r>
      <w:r>
        <w:rPr>
          <w:rFonts w:hint="cs"/>
          <w:i/>
          <w:sz w:val="28"/>
          <w:szCs w:val="28"/>
          <w:rtl/>
          <w:lang w:bidi="ar-SA"/>
        </w:rPr>
        <w:t>.</w:t>
      </w:r>
      <w:r w:rsidRPr="00F311DB">
        <w:rPr>
          <w:i/>
          <w:sz w:val="28"/>
          <w:szCs w:val="28"/>
          <w:lang w:bidi="ar-SA"/>
        </w:rPr>
        <w:t xml:space="preserve"> </w:t>
      </w:r>
    </w:p>
    <w:p w:rsidR="00422B67" w:rsidRPr="008A1321" w:rsidRDefault="00422B67" w:rsidP="00422B67">
      <w:pPr>
        <w:spacing w:line="288" w:lineRule="auto"/>
        <w:ind w:right="-187"/>
        <w:rPr>
          <w:i/>
          <w:iCs/>
          <w:sz w:val="28"/>
          <w:szCs w:val="28"/>
        </w:rPr>
      </w:pPr>
      <w:r w:rsidRPr="008A1321">
        <w:rPr>
          <w:sz w:val="28"/>
          <w:szCs w:val="28"/>
        </w:rPr>
        <w:t xml:space="preserve">This manuscript represents results of original work that have not been published elsewhere. This manuscript has not and will not be submitted for publication elsewhere until a decision is made regarding its acceptability for publication in the </w:t>
      </w:r>
      <w:r w:rsidRPr="00780944">
        <w:rPr>
          <w:i/>
          <w:iCs/>
          <w:sz w:val="28"/>
          <w:szCs w:val="28"/>
        </w:rPr>
        <w:t>Research in Sports Management and Motor Behavior Journal.</w:t>
      </w:r>
    </w:p>
    <w:p w:rsidR="00422B67" w:rsidRPr="008A1321" w:rsidRDefault="00422B67" w:rsidP="00422B67">
      <w:pPr>
        <w:pStyle w:val="NormalWeb"/>
        <w:spacing w:before="0" w:beforeAutospacing="0" w:after="0" w:afterAutospacing="0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8A1321">
        <w:rPr>
          <w:rFonts w:ascii="Times New Roman" w:hAnsi="Times New Roman" w:cs="Times New Roman"/>
          <w:color w:val="000000"/>
          <w:sz w:val="28"/>
          <w:szCs w:val="28"/>
        </w:rPr>
        <w:t>Everyone who is listed as an author in this article should have made a substantial, direct, intellectual contribution to the work and</w:t>
      </w:r>
      <w:r w:rsidRPr="008A1321">
        <w:rPr>
          <w:rFonts w:ascii="Times New Roman" w:eastAsia="Batang" w:hAnsi="Times New Roman" w:cs="Times New Roman"/>
          <w:color w:val="221E1F"/>
          <w:sz w:val="28"/>
          <w:szCs w:val="28"/>
        </w:rPr>
        <w:t xml:space="preserve"> should take public responsibility for it.</w:t>
      </w:r>
      <w:r w:rsidRPr="008A1321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</w:p>
    <w:p w:rsidR="00422B67" w:rsidRDefault="00422B67" w:rsidP="00422B67">
      <w:pPr>
        <w:spacing w:line="288" w:lineRule="auto"/>
        <w:ind w:right="-187"/>
        <w:rPr>
          <w:rFonts w:cs="B Nazanin"/>
          <w:b/>
          <w:bCs/>
          <w:sz w:val="26"/>
          <w:szCs w:val="26"/>
        </w:rPr>
      </w:pPr>
    </w:p>
    <w:p w:rsidR="00422B67" w:rsidRPr="004B6B8A" w:rsidRDefault="00422B67" w:rsidP="00422B67">
      <w:pPr>
        <w:spacing w:after="200" w:line="480" w:lineRule="auto"/>
        <w:rPr>
          <w:rFonts w:eastAsia="Malgun Gothic"/>
          <w:lang w:val="en-GB" w:bidi="ar-SA"/>
        </w:rPr>
      </w:pPr>
      <w:r w:rsidRPr="004B6B8A">
        <w:rPr>
          <w:rFonts w:eastAsia="Malgun Gothic"/>
          <w:lang w:val="en-GB" w:bidi="ar-SA"/>
        </w:rPr>
        <w:t>Name</w:t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  <w:t>Signature</w:t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  <w:t>Date</w:t>
      </w:r>
    </w:p>
    <w:p w:rsidR="00422B67" w:rsidRPr="004B6B8A" w:rsidRDefault="00422B67" w:rsidP="00422B67">
      <w:pPr>
        <w:spacing w:after="200" w:line="480" w:lineRule="auto"/>
        <w:rPr>
          <w:rFonts w:eastAsia="Malgun Gothic"/>
          <w:lang w:val="en-GB" w:bidi="ar-SA"/>
        </w:rPr>
      </w:pPr>
      <w:r w:rsidRPr="004B6B8A">
        <w:rPr>
          <w:rFonts w:eastAsia="Malgun Gothic"/>
          <w:lang w:val="en-GB" w:bidi="ar-SA"/>
        </w:rPr>
        <w:t>Name</w:t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  <w:t>Signature</w:t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  <w:t>Date</w:t>
      </w:r>
    </w:p>
    <w:p w:rsidR="00422B67" w:rsidRPr="004B6B8A" w:rsidRDefault="00422B67" w:rsidP="00422B67">
      <w:pPr>
        <w:spacing w:after="200" w:line="480" w:lineRule="auto"/>
        <w:rPr>
          <w:rFonts w:eastAsia="Malgun Gothic"/>
          <w:lang w:val="en-GB" w:bidi="ar-SA"/>
        </w:rPr>
      </w:pPr>
      <w:r w:rsidRPr="004B6B8A">
        <w:rPr>
          <w:rFonts w:eastAsia="Malgun Gothic"/>
          <w:lang w:val="en-GB" w:bidi="ar-SA"/>
        </w:rPr>
        <w:t>Name</w:t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  <w:t>Signature</w:t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  <w:t>Date</w:t>
      </w:r>
    </w:p>
    <w:p w:rsidR="00422B67" w:rsidRPr="004B6B8A" w:rsidRDefault="00422B67" w:rsidP="00422B67">
      <w:pPr>
        <w:spacing w:after="200" w:line="480" w:lineRule="auto"/>
        <w:rPr>
          <w:rFonts w:eastAsia="Malgun Gothic"/>
          <w:lang w:val="en-GB" w:bidi="ar-SA"/>
        </w:rPr>
      </w:pPr>
      <w:r w:rsidRPr="004B6B8A">
        <w:rPr>
          <w:rFonts w:eastAsia="Malgun Gothic"/>
          <w:lang w:val="en-GB" w:bidi="ar-SA"/>
        </w:rPr>
        <w:t>Name</w:t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  <w:t>Signature</w:t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  <w:t>Date</w:t>
      </w:r>
    </w:p>
    <w:p w:rsidR="00422B67" w:rsidRPr="004B6B8A" w:rsidRDefault="00422B67" w:rsidP="00422B67">
      <w:pPr>
        <w:spacing w:after="200" w:line="480" w:lineRule="auto"/>
        <w:rPr>
          <w:rFonts w:eastAsia="Malgun Gothic"/>
          <w:lang w:val="en-GB" w:bidi="ar-SA"/>
        </w:rPr>
      </w:pPr>
      <w:r w:rsidRPr="004B6B8A">
        <w:rPr>
          <w:rFonts w:eastAsia="Malgun Gothic"/>
          <w:lang w:val="en-GB" w:bidi="ar-SA"/>
        </w:rPr>
        <w:t>Name</w:t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  <w:t>Signature</w:t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  <w:t>Date</w:t>
      </w:r>
    </w:p>
    <w:p w:rsidR="00422B67" w:rsidRPr="004B6B8A" w:rsidRDefault="00422B67" w:rsidP="00422B67">
      <w:pPr>
        <w:spacing w:after="200" w:line="480" w:lineRule="auto"/>
        <w:rPr>
          <w:rFonts w:eastAsia="Malgun Gothic"/>
          <w:lang w:val="en-GB" w:bidi="ar-SA"/>
        </w:rPr>
      </w:pPr>
      <w:r w:rsidRPr="004B6B8A">
        <w:rPr>
          <w:rFonts w:eastAsia="Malgun Gothic"/>
          <w:lang w:val="en-GB" w:bidi="ar-SA"/>
        </w:rPr>
        <w:t xml:space="preserve">Name </w:t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  <w:t>Signature</w:t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</w:r>
      <w:r w:rsidRPr="004B6B8A">
        <w:rPr>
          <w:rFonts w:eastAsia="Malgun Gothic"/>
          <w:lang w:val="en-GB" w:bidi="ar-SA"/>
        </w:rPr>
        <w:tab/>
        <w:t>Date</w:t>
      </w:r>
    </w:p>
    <w:p w:rsidR="00FC7BA6" w:rsidRDefault="00FC7BA6">
      <w:bookmarkStart w:id="0" w:name="_GoBack"/>
      <w:bookmarkEnd w:id="0"/>
    </w:p>
    <w:sectPr w:rsidR="00FC7BA6" w:rsidSect="00AA20EF">
      <w:headerReference w:type="default" r:id="rId5"/>
      <w:pgSz w:w="11907" w:h="16840" w:code="9"/>
      <w:pgMar w:top="1008" w:right="1008" w:bottom="1008" w:left="1008" w:header="619" w:footer="619" w:gutter="0"/>
      <w:pgBorders w:offsetFrom="page">
        <w:top w:val="thinThickSmallGap" w:sz="18" w:space="24" w:color="0070C0"/>
        <w:left w:val="thinThickSmallGap" w:sz="18" w:space="24" w:color="0070C0"/>
        <w:bottom w:val="thickThinSmallGap" w:sz="18" w:space="24" w:color="0070C0"/>
        <w:right w:val="thickThinSmallGap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44" w:rsidRDefault="00422B67" w:rsidP="007809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67"/>
    <w:rsid w:val="00422B67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2AD7"/>
  <w15:chartTrackingRefBased/>
  <w15:docId w15:val="{636F2609-B957-48A8-BBE7-49B530BC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2B67"/>
    <w:pPr>
      <w:spacing w:before="100" w:beforeAutospacing="1" w:after="100" w:afterAutospacing="1"/>
    </w:pPr>
    <w:rPr>
      <w:rFonts w:ascii="Gulim" w:eastAsia="Gulim" w:hAnsi="Gulim" w:cs="Gulim"/>
      <w:lang w:eastAsia="ko-KR" w:bidi="ar-SA"/>
    </w:rPr>
  </w:style>
  <w:style w:type="paragraph" w:styleId="Header">
    <w:name w:val="header"/>
    <w:basedOn w:val="Normal"/>
    <w:link w:val="HeaderChar"/>
    <w:uiPriority w:val="99"/>
    <w:unhideWhenUsed/>
    <w:rsid w:val="00422B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B67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Maziyar</dc:creator>
  <cp:keywords/>
  <dc:description/>
  <cp:lastModifiedBy>Maziyar</cp:lastModifiedBy>
  <cp:revision>1</cp:revision>
  <dcterms:created xsi:type="dcterms:W3CDTF">2020-10-31T11:24:00Z</dcterms:created>
  <dcterms:modified xsi:type="dcterms:W3CDTF">2020-10-31T11:25:00Z</dcterms:modified>
</cp:coreProperties>
</file>